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13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3E4">
        <w:rPr>
          <w:rFonts w:ascii="Times New Roman" w:hAnsi="Times New Roman" w:cs="Times New Roman"/>
          <w:b/>
          <w:sz w:val="28"/>
          <w:szCs w:val="28"/>
        </w:rPr>
        <w:t xml:space="preserve">Отчет о ходе реализации государственных программ Мурманской области за </w:t>
      </w:r>
      <w:r w:rsidR="00B3143B">
        <w:rPr>
          <w:rFonts w:ascii="Times New Roman" w:hAnsi="Times New Roman" w:cs="Times New Roman"/>
          <w:b/>
          <w:sz w:val="28"/>
          <w:szCs w:val="28"/>
        </w:rPr>
        <w:t>6 месяцев</w:t>
      </w:r>
      <w:r w:rsidRPr="007923E4"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p w:rsidR="007923E4" w:rsidRDefault="007923E4" w:rsidP="007923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подготовлен в соответствии с Порядком разработки, реализации и оценки эффективности государственных программ Мурманской области, утвержденным постановлением Правительства Мурманской области от 03.07.2013 № 369-ПП, на основании сведений, представленных ответственными исполнителями государственных программ Мурманской области.</w:t>
      </w: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конец отчетного периода на реализацию 17 государственных программ за счет всех источников финансирования было предусмотрено 69,</w:t>
      </w:r>
      <w:r w:rsidR="00B3143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млрд. рублей, в том числе за счет областного бюджета 4</w:t>
      </w:r>
      <w:r w:rsidR="00B3143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B3143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млрд. рублей.</w:t>
      </w:r>
    </w:p>
    <w:p w:rsidR="007923E4" w:rsidRDefault="007923E4" w:rsidP="007923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исполнение по государственным программам на 01.0</w:t>
      </w:r>
      <w:r w:rsidR="00B3143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.2016 составило </w:t>
      </w:r>
      <w:r w:rsidR="00B3143B">
        <w:rPr>
          <w:rFonts w:ascii="Times New Roman" w:hAnsi="Times New Roman" w:cs="Times New Roman"/>
          <w:sz w:val="28"/>
          <w:szCs w:val="28"/>
        </w:rPr>
        <w:t>31</w:t>
      </w:r>
      <w:r w:rsidR="00E427F4">
        <w:rPr>
          <w:rFonts w:ascii="Times New Roman" w:hAnsi="Times New Roman" w:cs="Times New Roman"/>
          <w:sz w:val="28"/>
          <w:szCs w:val="28"/>
        </w:rPr>
        <w:t>,</w:t>
      </w:r>
      <w:r w:rsidR="00B17E4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млрд. рублей – </w:t>
      </w:r>
      <w:r w:rsidR="00B3143B">
        <w:rPr>
          <w:rFonts w:ascii="Times New Roman" w:hAnsi="Times New Roman" w:cs="Times New Roman"/>
          <w:sz w:val="28"/>
          <w:szCs w:val="28"/>
        </w:rPr>
        <w:t>44,</w:t>
      </w:r>
      <w:r w:rsidR="00B17E4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 от запланированных на год объемов, что </w:t>
      </w:r>
      <w:r w:rsidR="00B3143B">
        <w:rPr>
          <w:rFonts w:ascii="Times New Roman" w:hAnsi="Times New Roman" w:cs="Times New Roman"/>
          <w:sz w:val="28"/>
          <w:szCs w:val="28"/>
        </w:rPr>
        <w:t>на 1,</w:t>
      </w:r>
      <w:r w:rsidR="00B17E46">
        <w:rPr>
          <w:rFonts w:ascii="Times New Roman" w:hAnsi="Times New Roman" w:cs="Times New Roman"/>
          <w:sz w:val="28"/>
          <w:szCs w:val="28"/>
        </w:rPr>
        <w:t>3</w:t>
      </w:r>
      <w:r w:rsidR="00B3143B">
        <w:rPr>
          <w:rFonts w:ascii="Times New Roman" w:hAnsi="Times New Roman" w:cs="Times New Roman"/>
          <w:sz w:val="28"/>
          <w:szCs w:val="28"/>
        </w:rPr>
        <w:t xml:space="preserve"> п.п. </w:t>
      </w:r>
      <w:r w:rsidR="00F13CFF">
        <w:rPr>
          <w:rFonts w:ascii="Times New Roman" w:hAnsi="Times New Roman" w:cs="Times New Roman"/>
          <w:sz w:val="28"/>
          <w:szCs w:val="28"/>
        </w:rPr>
        <w:t>ниже</w:t>
      </w:r>
      <w:r w:rsidR="00E427F4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427F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43B">
        <w:rPr>
          <w:rFonts w:ascii="Times New Roman" w:hAnsi="Times New Roman" w:cs="Times New Roman"/>
          <w:sz w:val="28"/>
          <w:szCs w:val="28"/>
        </w:rPr>
        <w:t>6 месяцев</w:t>
      </w:r>
      <w:r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B3143B">
        <w:rPr>
          <w:rFonts w:ascii="Times New Roman" w:hAnsi="Times New Roman" w:cs="Times New Roman"/>
          <w:sz w:val="28"/>
          <w:szCs w:val="28"/>
        </w:rPr>
        <w:t>(</w:t>
      </w:r>
      <w:r w:rsidR="00E427F4" w:rsidRPr="00B17E46">
        <w:rPr>
          <w:rFonts w:ascii="Times New Roman" w:hAnsi="Times New Roman" w:cs="Times New Roman"/>
          <w:sz w:val="28"/>
          <w:szCs w:val="28"/>
        </w:rPr>
        <w:t xml:space="preserve">на </w:t>
      </w:r>
      <w:r w:rsidR="00B17E46" w:rsidRPr="00B17E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42130E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="00B314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42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3E4" w:rsidRDefault="007923E4" w:rsidP="007923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6" w:type="dxa"/>
        <w:jc w:val="center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2268"/>
        <w:gridCol w:w="1559"/>
        <w:gridCol w:w="1122"/>
        <w:gridCol w:w="1362"/>
        <w:gridCol w:w="1276"/>
      </w:tblGrid>
      <w:tr w:rsidR="007527D4" w:rsidRPr="00F13CFF" w:rsidTr="00F13CFF">
        <w:trPr>
          <w:trHeight w:val="20"/>
          <w:jc w:val="center"/>
        </w:trPr>
        <w:tc>
          <w:tcPr>
            <w:tcW w:w="1599" w:type="dxa"/>
            <w:vMerge w:val="restart"/>
            <w:shd w:val="clear" w:color="auto" w:fill="auto"/>
            <w:noWrap/>
            <w:vAlign w:val="bottom"/>
            <w:hideMark/>
          </w:tcPr>
          <w:p w:rsidR="007527D4" w:rsidRPr="00617A9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17A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Запланировано на год</w:t>
            </w:r>
            <w:r w:rsidR="00F13CFF" w:rsidRPr="00F13CFF">
              <w:rPr>
                <w:rFonts w:ascii="Times New Roman" w:eastAsia="Times New Roman" w:hAnsi="Times New Roman" w:cs="Times New Roman"/>
                <w:color w:val="000000"/>
              </w:rPr>
              <w:t xml:space="preserve"> (по состоянию на 01.07)</w:t>
            </w: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, млн. рублей</w:t>
            </w:r>
          </w:p>
        </w:tc>
        <w:tc>
          <w:tcPr>
            <w:tcW w:w="2681" w:type="dxa"/>
            <w:gridSpan w:val="2"/>
            <w:vAlign w:val="center"/>
          </w:tcPr>
          <w:p w:rsidR="007527D4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 xml:space="preserve">Фактическое исполнение за </w:t>
            </w:r>
            <w:r w:rsidR="007527D4" w:rsidRPr="00F13CFF">
              <w:rPr>
                <w:rFonts w:ascii="Times New Roman" w:eastAsia="Times New Roman" w:hAnsi="Times New Roman" w:cs="Times New Roman"/>
                <w:color w:val="000000"/>
              </w:rPr>
              <w:t>1 квартал</w:t>
            </w:r>
          </w:p>
        </w:tc>
        <w:tc>
          <w:tcPr>
            <w:tcW w:w="2638" w:type="dxa"/>
            <w:gridSpan w:val="2"/>
            <w:shd w:val="clear" w:color="auto" w:fill="auto"/>
            <w:vAlign w:val="center"/>
            <w:hideMark/>
          </w:tcPr>
          <w:p w:rsidR="007527D4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 xml:space="preserve">Фактическое исполнение за </w:t>
            </w:r>
            <w:r w:rsidR="007527D4" w:rsidRPr="00F13CFF">
              <w:rPr>
                <w:rFonts w:ascii="Times New Roman" w:eastAsia="Times New Roman" w:hAnsi="Times New Roman" w:cs="Times New Roman"/>
                <w:color w:val="000000"/>
              </w:rPr>
              <w:t>6 месяцев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vMerge/>
            <w:shd w:val="clear" w:color="auto" w:fill="auto"/>
            <w:noWrap/>
            <w:vAlign w:val="bottom"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млн. рублей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к плану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млн. рублей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к плану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2015 год: всего, в т.ч.: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13CFF" w:rsidRPr="00F13CFF" w:rsidRDefault="00F13CFF" w:rsidP="00F13CFF">
            <w:pPr>
              <w:pStyle w:val="Default"/>
              <w:jc w:val="right"/>
              <w:rPr>
                <w:b/>
                <w:color w:val="auto"/>
              </w:rPr>
            </w:pPr>
            <w:r w:rsidRPr="00F13CFF">
              <w:rPr>
                <w:b/>
                <w:color w:val="auto"/>
              </w:rPr>
              <w:t>74 317,3</w:t>
            </w: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13 696,7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17,8%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right"/>
              <w:rPr>
                <w:b/>
                <w:color w:val="auto"/>
              </w:rPr>
            </w:pPr>
            <w:r w:rsidRPr="00F13CFF">
              <w:rPr>
                <w:b/>
                <w:color w:val="auto"/>
              </w:rPr>
              <w:t>34 196,1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center"/>
              <w:rPr>
                <w:b/>
                <w:color w:val="auto"/>
              </w:rPr>
            </w:pPr>
            <w:r w:rsidRPr="00F13CFF">
              <w:rPr>
                <w:b/>
                <w:color w:val="auto"/>
              </w:rPr>
              <w:t>46,0%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44 612,0</w:t>
            </w: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9 320,2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19,7%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22 346,3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center"/>
              <w:rPr>
                <w:color w:val="auto"/>
              </w:rPr>
            </w:pPr>
            <w:r w:rsidRPr="00F13CFF">
              <w:rPr>
                <w:color w:val="auto"/>
              </w:rPr>
              <w:t>50,1%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ФБ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5 822,2</w:t>
            </w: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824,8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15,2%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1 912,5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center"/>
              <w:rPr>
                <w:color w:val="auto"/>
              </w:rPr>
            </w:pPr>
            <w:r w:rsidRPr="00F13CFF">
              <w:rPr>
                <w:color w:val="auto"/>
              </w:rPr>
              <w:t>32,8%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670,2</w:t>
            </w: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66,5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9,5%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83,2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center"/>
              <w:rPr>
                <w:color w:val="auto"/>
              </w:rPr>
            </w:pPr>
            <w:r w:rsidRPr="00F13CFF">
              <w:rPr>
                <w:color w:val="auto"/>
              </w:rPr>
              <w:t>12,4%</w:t>
            </w:r>
          </w:p>
        </w:tc>
      </w:tr>
      <w:tr w:rsidR="00F13CFF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F13CFF" w:rsidRPr="00F13CFF" w:rsidRDefault="00F13CFF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ВБС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23 212,9</w:t>
            </w:r>
          </w:p>
        </w:tc>
        <w:tc>
          <w:tcPr>
            <w:tcW w:w="1559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3 485,2</w:t>
            </w:r>
          </w:p>
        </w:tc>
        <w:tc>
          <w:tcPr>
            <w:tcW w:w="1122" w:type="dxa"/>
            <w:vAlign w:val="center"/>
          </w:tcPr>
          <w:p w:rsidR="00F13CFF" w:rsidRPr="00F13CFF" w:rsidRDefault="00F13CFF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14,8%</w:t>
            </w:r>
          </w:p>
        </w:tc>
        <w:tc>
          <w:tcPr>
            <w:tcW w:w="1362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9 854,1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F13CFF" w:rsidRPr="00F13CFF" w:rsidRDefault="00F13CFF" w:rsidP="00F13CFF">
            <w:pPr>
              <w:pStyle w:val="Default"/>
              <w:jc w:val="center"/>
              <w:rPr>
                <w:color w:val="auto"/>
              </w:rPr>
            </w:pPr>
            <w:r w:rsidRPr="00F13CFF">
              <w:rPr>
                <w:color w:val="auto"/>
              </w:rPr>
              <w:t>42,5%</w:t>
            </w:r>
          </w:p>
        </w:tc>
      </w:tr>
      <w:tr w:rsidR="007527D4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7527D4" w:rsidRPr="00F13CF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2016 год: всего, в т.ч.: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42130E">
            <w:pPr>
              <w:pStyle w:val="Default"/>
              <w:jc w:val="right"/>
              <w:rPr>
                <w:b/>
                <w:color w:val="auto"/>
              </w:rPr>
            </w:pPr>
            <w:r w:rsidRPr="00F13CFF">
              <w:rPr>
                <w:b/>
                <w:color w:val="auto"/>
              </w:rPr>
              <w:t>69 821,</w:t>
            </w:r>
            <w:r w:rsidR="0042130E">
              <w:rPr>
                <w:b/>
                <w:color w:val="auto"/>
              </w:rPr>
              <w:t>7</w:t>
            </w:r>
          </w:p>
        </w:tc>
        <w:tc>
          <w:tcPr>
            <w:tcW w:w="1559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13 060,6</w:t>
            </w:r>
          </w:p>
        </w:tc>
        <w:tc>
          <w:tcPr>
            <w:tcW w:w="1122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18,9%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B17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  <w:r w:rsidR="00B17E46">
              <w:rPr>
                <w:rFonts w:ascii="Times New Roman" w:eastAsia="Times New Roman" w:hAnsi="Times New Roman" w:cs="Times New Roman"/>
                <w:b/>
                <w:color w:val="000000"/>
              </w:rPr>
              <w:t> 223,8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527D4" w:rsidRPr="00F13CFF" w:rsidRDefault="007527D4" w:rsidP="00B1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44,</w:t>
            </w:r>
            <w:r w:rsidR="00B17E46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Pr="00F13CFF">
              <w:rPr>
                <w:rFonts w:ascii="Times New Roman" w:eastAsia="Times New Roman" w:hAnsi="Times New Roman" w:cs="Times New Roman"/>
                <w:b/>
                <w:color w:val="000000"/>
              </w:rPr>
              <w:t>%</w:t>
            </w:r>
          </w:p>
        </w:tc>
      </w:tr>
      <w:tr w:rsidR="007527D4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7527D4" w:rsidRPr="00F13CF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ОБ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48 034,7</w:t>
            </w:r>
          </w:p>
        </w:tc>
        <w:tc>
          <w:tcPr>
            <w:tcW w:w="1559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10 331,8</w:t>
            </w:r>
          </w:p>
        </w:tc>
        <w:tc>
          <w:tcPr>
            <w:tcW w:w="1122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21,8%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421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23 5</w:t>
            </w:r>
            <w:r w:rsidR="0042130E"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42130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49,1%</w:t>
            </w:r>
          </w:p>
        </w:tc>
      </w:tr>
      <w:tr w:rsidR="007527D4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7527D4" w:rsidRPr="00F13CF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ФБ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5 006,8</w:t>
            </w:r>
          </w:p>
        </w:tc>
        <w:tc>
          <w:tcPr>
            <w:tcW w:w="1559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727,0</w:t>
            </w:r>
          </w:p>
        </w:tc>
        <w:tc>
          <w:tcPr>
            <w:tcW w:w="1122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17,5%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421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1 967,</w:t>
            </w:r>
            <w:r w:rsidR="0042130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39,3%</w:t>
            </w:r>
          </w:p>
        </w:tc>
      </w:tr>
      <w:tr w:rsidR="007527D4" w:rsidRPr="00F13CF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7527D4" w:rsidRPr="00F13CF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МБ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454,0</w:t>
            </w:r>
          </w:p>
        </w:tc>
        <w:tc>
          <w:tcPr>
            <w:tcW w:w="1559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26,6</w:t>
            </w:r>
          </w:p>
        </w:tc>
        <w:tc>
          <w:tcPr>
            <w:tcW w:w="1122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8,3%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78,8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17,4%</w:t>
            </w:r>
          </w:p>
        </w:tc>
      </w:tr>
      <w:tr w:rsidR="007527D4" w:rsidRPr="00617A9F" w:rsidTr="00F13CFF">
        <w:trPr>
          <w:trHeight w:val="20"/>
          <w:jc w:val="center"/>
        </w:trPr>
        <w:tc>
          <w:tcPr>
            <w:tcW w:w="1599" w:type="dxa"/>
            <w:shd w:val="clear" w:color="auto" w:fill="auto"/>
            <w:noWrap/>
            <w:vAlign w:val="bottom"/>
            <w:hideMark/>
          </w:tcPr>
          <w:p w:rsidR="007527D4" w:rsidRPr="00F13CFF" w:rsidRDefault="007527D4" w:rsidP="00F13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ВБС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F13CFF">
            <w:pPr>
              <w:pStyle w:val="Default"/>
              <w:jc w:val="right"/>
              <w:rPr>
                <w:color w:val="auto"/>
              </w:rPr>
            </w:pPr>
            <w:r w:rsidRPr="00F13CFF">
              <w:rPr>
                <w:color w:val="auto"/>
              </w:rPr>
              <w:t>16 326,2</w:t>
            </w:r>
          </w:p>
        </w:tc>
        <w:tc>
          <w:tcPr>
            <w:tcW w:w="1559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1 975,1</w:t>
            </w:r>
          </w:p>
        </w:tc>
        <w:tc>
          <w:tcPr>
            <w:tcW w:w="1122" w:type="dxa"/>
            <w:vAlign w:val="center"/>
          </w:tcPr>
          <w:p w:rsidR="007527D4" w:rsidRPr="00F13CFF" w:rsidRDefault="007527D4" w:rsidP="00F13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11,6%</w:t>
            </w:r>
          </w:p>
        </w:tc>
        <w:tc>
          <w:tcPr>
            <w:tcW w:w="1362" w:type="dxa"/>
            <w:shd w:val="clear" w:color="auto" w:fill="auto"/>
            <w:noWrap/>
            <w:vAlign w:val="center"/>
            <w:hideMark/>
          </w:tcPr>
          <w:p w:rsidR="007527D4" w:rsidRPr="00F13CFF" w:rsidRDefault="007527D4" w:rsidP="00B17E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B17E46">
              <w:rPr>
                <w:rFonts w:ascii="Times New Roman" w:eastAsia="Times New Roman" w:hAnsi="Times New Roman" w:cs="Times New Roman"/>
                <w:color w:val="000000"/>
              </w:rPr>
              <w:t> 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527D4" w:rsidRPr="00F13CFF" w:rsidRDefault="007527D4" w:rsidP="00B1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34,</w:t>
            </w:r>
            <w:r w:rsidR="00B17E4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F13CF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</w:tbl>
    <w:p w:rsidR="00F13CFF" w:rsidRDefault="00F13CFF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5FB9" w:rsidRDefault="00235FB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Наибольшая степень освоения </w:t>
      </w:r>
      <w:r w:rsidR="00762889">
        <w:rPr>
          <w:rFonts w:ascii="Times New Roman" w:hAnsi="Times New Roman" w:cs="Times New Roman"/>
          <w:sz w:val="28"/>
          <w:szCs w:val="28"/>
        </w:rPr>
        <w:t>предусмотренных средств в отчетном периоде отмечается по государственным программам «</w:t>
      </w:r>
      <w:r w:rsidR="005B3B31" w:rsidRPr="005B3B31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762889">
        <w:rPr>
          <w:rFonts w:ascii="Times New Roman" w:hAnsi="Times New Roman" w:cs="Times New Roman"/>
          <w:sz w:val="28"/>
          <w:szCs w:val="28"/>
        </w:rPr>
        <w:t>» (</w:t>
      </w:r>
      <w:r w:rsidR="005B3B31">
        <w:rPr>
          <w:rFonts w:ascii="Times New Roman" w:hAnsi="Times New Roman" w:cs="Times New Roman"/>
          <w:sz w:val="28"/>
          <w:szCs w:val="28"/>
        </w:rPr>
        <w:t>5</w:t>
      </w:r>
      <w:r w:rsidR="00762889">
        <w:rPr>
          <w:rFonts w:ascii="Times New Roman" w:hAnsi="Times New Roman" w:cs="Times New Roman"/>
          <w:sz w:val="28"/>
          <w:szCs w:val="28"/>
        </w:rPr>
        <w:t>5,</w:t>
      </w:r>
      <w:r w:rsidR="0042130E">
        <w:rPr>
          <w:rFonts w:ascii="Times New Roman" w:hAnsi="Times New Roman" w:cs="Times New Roman"/>
          <w:sz w:val="28"/>
          <w:szCs w:val="28"/>
        </w:rPr>
        <w:t>6</w:t>
      </w:r>
      <w:r w:rsidR="00762889">
        <w:rPr>
          <w:rFonts w:ascii="Times New Roman" w:hAnsi="Times New Roman" w:cs="Times New Roman"/>
          <w:sz w:val="28"/>
          <w:szCs w:val="28"/>
        </w:rPr>
        <w:t xml:space="preserve">% от запланированного объема), </w:t>
      </w:r>
      <w:r w:rsidR="005B3B31">
        <w:rPr>
          <w:rFonts w:ascii="Times New Roman" w:hAnsi="Times New Roman" w:cs="Times New Roman"/>
          <w:sz w:val="28"/>
          <w:szCs w:val="28"/>
        </w:rPr>
        <w:t>«</w:t>
      </w:r>
      <w:r w:rsidR="005B3B31" w:rsidRPr="005B3B31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5B3B31">
        <w:rPr>
          <w:rFonts w:ascii="Times New Roman" w:hAnsi="Times New Roman" w:cs="Times New Roman"/>
          <w:sz w:val="28"/>
          <w:szCs w:val="28"/>
        </w:rPr>
        <w:t>»</w:t>
      </w:r>
      <w:r w:rsidR="005B3B31" w:rsidRPr="00762889">
        <w:rPr>
          <w:rFonts w:ascii="Times New Roman" w:hAnsi="Times New Roman" w:cs="Times New Roman"/>
          <w:sz w:val="28"/>
          <w:szCs w:val="28"/>
        </w:rPr>
        <w:t xml:space="preserve"> </w:t>
      </w:r>
      <w:r w:rsidR="005B3B31">
        <w:rPr>
          <w:rFonts w:ascii="Times New Roman" w:hAnsi="Times New Roman" w:cs="Times New Roman"/>
          <w:sz w:val="28"/>
          <w:szCs w:val="28"/>
        </w:rPr>
        <w:t xml:space="preserve">(50,8%), </w:t>
      </w:r>
      <w:r w:rsidR="00762889">
        <w:rPr>
          <w:rFonts w:ascii="Times New Roman" w:hAnsi="Times New Roman" w:cs="Times New Roman"/>
          <w:sz w:val="28"/>
          <w:szCs w:val="28"/>
        </w:rPr>
        <w:t>«</w:t>
      </w:r>
      <w:r w:rsidR="005B3B31" w:rsidRPr="005B3B31">
        <w:rPr>
          <w:rFonts w:ascii="Times New Roman" w:hAnsi="Times New Roman" w:cs="Times New Roman"/>
          <w:sz w:val="28"/>
          <w:szCs w:val="28"/>
        </w:rPr>
        <w:t>Управление региональными финансами, создание условий для эффективного и ответственного управления муниципальными финансами</w:t>
      </w:r>
      <w:r w:rsidR="00762889">
        <w:rPr>
          <w:rFonts w:ascii="Times New Roman" w:hAnsi="Times New Roman" w:cs="Times New Roman"/>
          <w:sz w:val="28"/>
          <w:szCs w:val="28"/>
        </w:rPr>
        <w:t>»</w:t>
      </w:r>
      <w:r w:rsidR="00762889" w:rsidRPr="00762889">
        <w:rPr>
          <w:rFonts w:ascii="Times New Roman" w:hAnsi="Times New Roman" w:cs="Times New Roman"/>
          <w:sz w:val="28"/>
          <w:szCs w:val="28"/>
        </w:rPr>
        <w:t xml:space="preserve"> </w:t>
      </w:r>
      <w:r w:rsidR="00762889">
        <w:rPr>
          <w:rFonts w:ascii="Times New Roman" w:hAnsi="Times New Roman" w:cs="Times New Roman"/>
          <w:sz w:val="28"/>
          <w:szCs w:val="28"/>
        </w:rPr>
        <w:t>(</w:t>
      </w:r>
      <w:r w:rsidR="005B3B31">
        <w:rPr>
          <w:rFonts w:ascii="Times New Roman" w:hAnsi="Times New Roman" w:cs="Times New Roman"/>
          <w:sz w:val="28"/>
          <w:szCs w:val="28"/>
        </w:rPr>
        <w:t>50,4</w:t>
      </w:r>
      <w:r w:rsidR="00762889">
        <w:rPr>
          <w:rFonts w:ascii="Times New Roman" w:hAnsi="Times New Roman" w:cs="Times New Roman"/>
          <w:sz w:val="28"/>
          <w:szCs w:val="28"/>
        </w:rPr>
        <w:t>%).</w:t>
      </w:r>
    </w:p>
    <w:p w:rsidR="00762889" w:rsidRDefault="0076288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Наименьшая степень освоения финансирования </w:t>
      </w:r>
      <w:r w:rsidR="005B3B31">
        <w:rPr>
          <w:rFonts w:ascii="Times New Roman" w:hAnsi="Times New Roman" w:cs="Times New Roman"/>
          <w:sz w:val="28"/>
          <w:szCs w:val="28"/>
        </w:rPr>
        <w:t xml:space="preserve">отмечается </w:t>
      </w:r>
      <w:r>
        <w:rPr>
          <w:rFonts w:ascii="Times New Roman" w:hAnsi="Times New Roman" w:cs="Times New Roman"/>
          <w:sz w:val="28"/>
          <w:szCs w:val="28"/>
        </w:rPr>
        <w:t xml:space="preserve">по государственным программам </w:t>
      </w:r>
      <w:r w:rsidR="00B17E46">
        <w:rPr>
          <w:rFonts w:ascii="Times New Roman" w:hAnsi="Times New Roman" w:cs="Times New Roman"/>
          <w:sz w:val="28"/>
          <w:szCs w:val="28"/>
        </w:rPr>
        <w:t>«</w:t>
      </w:r>
      <w:r w:rsidR="00B17E46" w:rsidRPr="00762889">
        <w:rPr>
          <w:rFonts w:ascii="Times New Roman" w:hAnsi="Times New Roman" w:cs="Times New Roman"/>
          <w:sz w:val="28"/>
          <w:szCs w:val="28"/>
        </w:rPr>
        <w:t>Охрана окружающей среды и воспроизводство природных ресурсов</w:t>
      </w:r>
      <w:r w:rsidR="00B17E46">
        <w:rPr>
          <w:rFonts w:ascii="Times New Roman" w:hAnsi="Times New Roman" w:cs="Times New Roman"/>
          <w:sz w:val="28"/>
          <w:szCs w:val="28"/>
        </w:rPr>
        <w:t xml:space="preserve">» (12,6%), </w:t>
      </w:r>
      <w:r w:rsidR="005B3B31">
        <w:rPr>
          <w:rFonts w:ascii="Times New Roman" w:hAnsi="Times New Roman" w:cs="Times New Roman"/>
          <w:sz w:val="28"/>
          <w:szCs w:val="28"/>
        </w:rPr>
        <w:t>«</w:t>
      </w:r>
      <w:r w:rsidR="005B3B31" w:rsidRPr="00762889">
        <w:rPr>
          <w:rFonts w:ascii="Times New Roman" w:hAnsi="Times New Roman" w:cs="Times New Roman"/>
          <w:sz w:val="28"/>
          <w:szCs w:val="28"/>
        </w:rPr>
        <w:t>Развитие рыбохозяйственного комплекса</w:t>
      </w:r>
      <w:r w:rsidR="005B3B31">
        <w:rPr>
          <w:rFonts w:ascii="Times New Roman" w:hAnsi="Times New Roman" w:cs="Times New Roman"/>
          <w:sz w:val="28"/>
          <w:szCs w:val="28"/>
        </w:rPr>
        <w:t>» (16,6%), «</w:t>
      </w:r>
      <w:r w:rsidR="005B3B31" w:rsidRPr="005B3B31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5B3B31">
        <w:rPr>
          <w:rFonts w:ascii="Times New Roman" w:hAnsi="Times New Roman" w:cs="Times New Roman"/>
          <w:sz w:val="28"/>
          <w:szCs w:val="28"/>
        </w:rPr>
        <w:t>»</w:t>
      </w:r>
      <w:r w:rsidR="005B3B31" w:rsidRPr="005B3B31">
        <w:rPr>
          <w:rFonts w:ascii="Times New Roman" w:hAnsi="Times New Roman" w:cs="Times New Roman"/>
          <w:sz w:val="28"/>
          <w:szCs w:val="28"/>
        </w:rPr>
        <w:t xml:space="preserve"> </w:t>
      </w:r>
      <w:r w:rsidR="005B3B31">
        <w:rPr>
          <w:rFonts w:ascii="Times New Roman" w:hAnsi="Times New Roman" w:cs="Times New Roman"/>
          <w:sz w:val="28"/>
          <w:szCs w:val="28"/>
        </w:rPr>
        <w:t xml:space="preserve">(25,4%) </w:t>
      </w:r>
      <w:r>
        <w:rPr>
          <w:rFonts w:ascii="Times New Roman" w:hAnsi="Times New Roman" w:cs="Times New Roman"/>
          <w:sz w:val="28"/>
          <w:szCs w:val="28"/>
        </w:rPr>
        <w:t xml:space="preserve">в связи с планируемой реализацией </w:t>
      </w:r>
      <w:r w:rsidR="005B3B31">
        <w:rPr>
          <w:rFonts w:ascii="Times New Roman" w:hAnsi="Times New Roman" w:cs="Times New Roman"/>
          <w:sz w:val="28"/>
          <w:szCs w:val="28"/>
        </w:rPr>
        <w:t>большей части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5B3B31">
        <w:rPr>
          <w:rFonts w:ascii="Times New Roman" w:hAnsi="Times New Roman" w:cs="Times New Roman"/>
          <w:sz w:val="28"/>
          <w:szCs w:val="28"/>
        </w:rPr>
        <w:t xml:space="preserve">и </w:t>
      </w:r>
      <w:r w:rsidR="005B3B31" w:rsidRPr="005B3B31">
        <w:rPr>
          <w:rFonts w:ascii="Times New Roman" w:hAnsi="Times New Roman" w:cs="Times New Roman"/>
          <w:sz w:val="28"/>
          <w:szCs w:val="28"/>
        </w:rPr>
        <w:t>оплат</w:t>
      </w:r>
      <w:r w:rsidR="005B3B31">
        <w:rPr>
          <w:rFonts w:ascii="Times New Roman" w:hAnsi="Times New Roman" w:cs="Times New Roman"/>
          <w:sz w:val="28"/>
          <w:szCs w:val="28"/>
        </w:rPr>
        <w:t>ой</w:t>
      </w:r>
      <w:r w:rsidR="005B3B31" w:rsidRPr="005B3B31">
        <w:rPr>
          <w:rFonts w:ascii="Times New Roman" w:hAnsi="Times New Roman" w:cs="Times New Roman"/>
          <w:sz w:val="28"/>
          <w:szCs w:val="28"/>
        </w:rPr>
        <w:t xml:space="preserve"> работ по заключенным контрактам </w:t>
      </w:r>
      <w:r w:rsidR="00B46D2B">
        <w:rPr>
          <w:rFonts w:ascii="Times New Roman" w:hAnsi="Times New Roman" w:cs="Times New Roman"/>
          <w:sz w:val="28"/>
          <w:szCs w:val="28"/>
        </w:rPr>
        <w:t>во</w:t>
      </w:r>
      <w:r w:rsidR="005B3B31" w:rsidRPr="005B3B31">
        <w:rPr>
          <w:rFonts w:ascii="Times New Roman" w:hAnsi="Times New Roman" w:cs="Times New Roman"/>
          <w:sz w:val="28"/>
          <w:szCs w:val="28"/>
        </w:rPr>
        <w:t xml:space="preserve"> 2-</w:t>
      </w:r>
      <w:r w:rsidR="00B46D2B">
        <w:rPr>
          <w:rFonts w:ascii="Times New Roman" w:hAnsi="Times New Roman" w:cs="Times New Roman"/>
          <w:sz w:val="28"/>
          <w:szCs w:val="28"/>
        </w:rPr>
        <w:t>м</w:t>
      </w:r>
      <w:r w:rsidR="005B3B31" w:rsidRPr="005B3B31">
        <w:rPr>
          <w:rFonts w:ascii="Times New Roman" w:hAnsi="Times New Roman" w:cs="Times New Roman"/>
          <w:sz w:val="28"/>
          <w:szCs w:val="28"/>
        </w:rPr>
        <w:t xml:space="preserve"> полугоди</w:t>
      </w:r>
      <w:r w:rsidR="00B15101">
        <w:rPr>
          <w:rFonts w:ascii="Times New Roman" w:hAnsi="Times New Roman" w:cs="Times New Roman"/>
          <w:sz w:val="28"/>
          <w:szCs w:val="28"/>
        </w:rPr>
        <w:t>и</w:t>
      </w:r>
      <w:r w:rsidR="005B3B31" w:rsidRPr="005B3B31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  <w:r w:rsidR="005B3B31" w:rsidRPr="005B3B31">
        <w:rPr>
          <w:rFonts w:ascii="Times New Roman" w:hAnsi="Times New Roman" w:cs="Times New Roman"/>
          <w:sz w:val="28"/>
          <w:szCs w:val="28"/>
        </w:rPr>
        <w:t>016 года</w:t>
      </w:r>
      <w:r w:rsidR="005B3B31">
        <w:rPr>
          <w:rFonts w:ascii="Times New Roman" w:hAnsi="Times New Roman" w:cs="Times New Roman"/>
          <w:sz w:val="28"/>
          <w:szCs w:val="28"/>
        </w:rPr>
        <w:t>, а также по государственной программе «</w:t>
      </w:r>
      <w:r w:rsidR="005B3B31" w:rsidRPr="005B3B31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5B3B31">
        <w:rPr>
          <w:rFonts w:ascii="Times New Roman" w:hAnsi="Times New Roman" w:cs="Times New Roman"/>
          <w:sz w:val="28"/>
          <w:szCs w:val="28"/>
        </w:rPr>
        <w:t>» (29,1</w:t>
      </w:r>
      <w:proofErr w:type="gramEnd"/>
      <w:r w:rsidR="005B3B31">
        <w:rPr>
          <w:rFonts w:ascii="Times New Roman" w:hAnsi="Times New Roman" w:cs="Times New Roman"/>
          <w:sz w:val="28"/>
          <w:szCs w:val="28"/>
        </w:rPr>
        <w:t xml:space="preserve">%) в связи с заявительным </w:t>
      </w:r>
      <w:r w:rsidR="005B3B31">
        <w:rPr>
          <w:rFonts w:ascii="Times New Roman" w:hAnsi="Times New Roman" w:cs="Times New Roman"/>
          <w:sz w:val="28"/>
          <w:szCs w:val="28"/>
        </w:rPr>
        <w:lastRenderedPageBreak/>
        <w:t xml:space="preserve">характером большинства мероприятий </w:t>
      </w:r>
      <w:r w:rsidR="00B46D2B">
        <w:rPr>
          <w:rFonts w:ascii="Times New Roman" w:hAnsi="Times New Roman" w:cs="Times New Roman"/>
          <w:sz w:val="28"/>
          <w:szCs w:val="28"/>
        </w:rPr>
        <w:t>(</w:t>
      </w:r>
      <w:r w:rsidR="00222F0A">
        <w:rPr>
          <w:rFonts w:ascii="Times New Roman" w:hAnsi="Times New Roman" w:cs="Times New Roman"/>
          <w:sz w:val="28"/>
          <w:szCs w:val="28"/>
        </w:rPr>
        <w:t>предоставление мер государственной поддержки сельхозтоваропроизводителям)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7028" w:rsidRPr="005A10CD" w:rsidRDefault="00697028" w:rsidP="005A1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028">
        <w:rPr>
          <w:rFonts w:ascii="Times New Roman" w:hAnsi="Times New Roman" w:cs="Times New Roman"/>
          <w:sz w:val="28"/>
          <w:szCs w:val="28"/>
        </w:rPr>
        <w:t xml:space="preserve">По всем государственным программам </w:t>
      </w:r>
      <w:r>
        <w:rPr>
          <w:rFonts w:ascii="Times New Roman" w:hAnsi="Times New Roman" w:cs="Times New Roman"/>
          <w:sz w:val="28"/>
          <w:szCs w:val="28"/>
        </w:rPr>
        <w:t>в 2016 году за</w:t>
      </w:r>
      <w:r w:rsidRPr="00697028">
        <w:rPr>
          <w:rFonts w:ascii="Times New Roman" w:hAnsi="Times New Roman" w:cs="Times New Roman"/>
          <w:sz w:val="28"/>
          <w:szCs w:val="28"/>
        </w:rPr>
        <w:t>планирова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697028">
        <w:rPr>
          <w:rFonts w:ascii="Times New Roman" w:hAnsi="Times New Roman" w:cs="Times New Roman"/>
          <w:sz w:val="28"/>
          <w:szCs w:val="28"/>
        </w:rPr>
        <w:t xml:space="preserve">выполнить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B3B31">
        <w:rPr>
          <w:rFonts w:ascii="Times New Roman" w:hAnsi="Times New Roman" w:cs="Times New Roman"/>
          <w:sz w:val="28"/>
          <w:szCs w:val="28"/>
        </w:rPr>
        <w:t>066</w:t>
      </w:r>
      <w:r w:rsidRPr="0069702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5A10CD">
        <w:rPr>
          <w:rFonts w:ascii="Times New Roman" w:hAnsi="Times New Roman" w:cs="Times New Roman"/>
          <w:sz w:val="28"/>
          <w:szCs w:val="28"/>
        </w:rPr>
        <w:t xml:space="preserve">. </w:t>
      </w:r>
      <w:r w:rsidR="00B46D2B">
        <w:rPr>
          <w:rFonts w:ascii="Times New Roman" w:hAnsi="Times New Roman" w:cs="Times New Roman"/>
          <w:sz w:val="28"/>
          <w:szCs w:val="28"/>
        </w:rPr>
        <w:t>З</w:t>
      </w:r>
      <w:r w:rsidR="00C34D43">
        <w:rPr>
          <w:rFonts w:ascii="Times New Roman" w:hAnsi="Times New Roman" w:cs="Times New Roman"/>
          <w:sz w:val="28"/>
          <w:szCs w:val="28"/>
        </w:rPr>
        <w:t>а 6 месяцев</w:t>
      </w:r>
      <w:r w:rsidR="005A10CD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Pr="00697028">
        <w:rPr>
          <w:rFonts w:ascii="Times New Roman" w:hAnsi="Times New Roman" w:cs="Times New Roman"/>
          <w:sz w:val="28"/>
          <w:szCs w:val="28"/>
        </w:rPr>
        <w:t xml:space="preserve">из них в полном объеме выполнено </w:t>
      </w:r>
      <w:r w:rsidR="00C34D43">
        <w:rPr>
          <w:rFonts w:ascii="Times New Roman" w:hAnsi="Times New Roman" w:cs="Times New Roman"/>
          <w:sz w:val="28"/>
          <w:szCs w:val="28"/>
        </w:rPr>
        <w:t>409</w:t>
      </w:r>
      <w:r w:rsidRPr="00697028">
        <w:rPr>
          <w:rFonts w:ascii="Times New Roman" w:hAnsi="Times New Roman" w:cs="Times New Roman"/>
          <w:sz w:val="28"/>
          <w:szCs w:val="28"/>
        </w:rPr>
        <w:t xml:space="preserve"> мероприятий, частично – </w:t>
      </w:r>
      <w:r w:rsidR="00C34D43">
        <w:rPr>
          <w:rFonts w:ascii="Times New Roman" w:hAnsi="Times New Roman" w:cs="Times New Roman"/>
          <w:sz w:val="28"/>
          <w:szCs w:val="28"/>
        </w:rPr>
        <w:t>428</w:t>
      </w:r>
      <w:r w:rsidR="005A10C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C34D43">
        <w:rPr>
          <w:rFonts w:ascii="Times New Roman" w:hAnsi="Times New Roman" w:cs="Times New Roman"/>
          <w:sz w:val="28"/>
          <w:szCs w:val="28"/>
        </w:rPr>
        <w:t>й,</w:t>
      </w:r>
      <w:r w:rsidR="005A10CD">
        <w:rPr>
          <w:rFonts w:ascii="Times New Roman" w:hAnsi="Times New Roman" w:cs="Times New Roman"/>
          <w:sz w:val="28"/>
          <w:szCs w:val="28"/>
        </w:rPr>
        <w:t xml:space="preserve"> </w:t>
      </w:r>
      <w:r w:rsidR="00C34D43">
        <w:rPr>
          <w:rFonts w:ascii="Times New Roman" w:hAnsi="Times New Roman" w:cs="Times New Roman"/>
          <w:sz w:val="28"/>
          <w:szCs w:val="28"/>
        </w:rPr>
        <w:t>н</w:t>
      </w:r>
      <w:r w:rsidR="005A10CD">
        <w:rPr>
          <w:rFonts w:ascii="Times New Roman" w:hAnsi="Times New Roman" w:cs="Times New Roman"/>
          <w:sz w:val="28"/>
          <w:szCs w:val="28"/>
        </w:rPr>
        <w:t xml:space="preserve">е </w:t>
      </w:r>
      <w:r w:rsidR="00C34D43">
        <w:rPr>
          <w:rFonts w:ascii="Times New Roman" w:hAnsi="Times New Roman" w:cs="Times New Roman"/>
          <w:sz w:val="28"/>
          <w:szCs w:val="28"/>
        </w:rPr>
        <w:t>выполнено 229</w:t>
      </w:r>
      <w:r w:rsidR="005A10CD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C94F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2889" w:rsidRDefault="00762889" w:rsidP="0023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ходе исполнения государственных программ за </w:t>
      </w:r>
      <w:r w:rsidR="00C34D43">
        <w:rPr>
          <w:rFonts w:ascii="Times New Roman" w:hAnsi="Times New Roman" w:cs="Times New Roman"/>
          <w:sz w:val="28"/>
          <w:szCs w:val="28"/>
        </w:rPr>
        <w:t>6 месяцев</w:t>
      </w:r>
      <w:r>
        <w:rPr>
          <w:rFonts w:ascii="Times New Roman" w:hAnsi="Times New Roman" w:cs="Times New Roman"/>
          <w:sz w:val="28"/>
          <w:szCs w:val="28"/>
        </w:rPr>
        <w:t xml:space="preserve"> 2016 года представлена </w:t>
      </w:r>
      <w:r w:rsidR="00E134A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1.</w:t>
      </w:r>
    </w:p>
    <w:p w:rsidR="00A656B8" w:rsidRDefault="00932F93" w:rsidP="00932F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B03">
        <w:rPr>
          <w:rFonts w:ascii="Times New Roman" w:hAnsi="Times New Roman"/>
          <w:bCs/>
          <w:sz w:val="28"/>
          <w:szCs w:val="28"/>
        </w:rPr>
        <w:t xml:space="preserve">По состоянию на </w:t>
      </w:r>
      <w:r w:rsidR="00A656B8">
        <w:rPr>
          <w:rFonts w:ascii="Times New Roman" w:hAnsi="Times New Roman"/>
          <w:bCs/>
          <w:sz w:val="28"/>
          <w:szCs w:val="28"/>
        </w:rPr>
        <w:t>1 июля 2016 года</w:t>
      </w:r>
      <w:r w:rsidRPr="00262B03">
        <w:rPr>
          <w:rFonts w:ascii="Times New Roman" w:hAnsi="Times New Roman"/>
          <w:bCs/>
          <w:sz w:val="28"/>
          <w:szCs w:val="28"/>
        </w:rPr>
        <w:t xml:space="preserve"> в рамках 11</w:t>
      </w:r>
      <w:r>
        <w:rPr>
          <w:rFonts w:ascii="Times New Roman" w:hAnsi="Times New Roman"/>
          <w:bCs/>
          <w:sz w:val="28"/>
          <w:szCs w:val="28"/>
        </w:rPr>
        <w:t xml:space="preserve"> государственных программ </w:t>
      </w:r>
      <w:r w:rsidR="00B673F2">
        <w:rPr>
          <w:rFonts w:ascii="Times New Roman" w:hAnsi="Times New Roman"/>
          <w:bCs/>
          <w:sz w:val="28"/>
          <w:szCs w:val="28"/>
        </w:rPr>
        <w:t xml:space="preserve">планировалось </w:t>
      </w:r>
      <w:r>
        <w:rPr>
          <w:rFonts w:ascii="Times New Roman" w:hAnsi="Times New Roman"/>
          <w:bCs/>
          <w:sz w:val="28"/>
          <w:szCs w:val="28"/>
        </w:rPr>
        <w:t>осуществл</w:t>
      </w:r>
      <w:r w:rsidR="00B673F2">
        <w:rPr>
          <w:rFonts w:ascii="Times New Roman" w:hAnsi="Times New Roman"/>
          <w:bCs/>
          <w:sz w:val="28"/>
          <w:szCs w:val="28"/>
        </w:rPr>
        <w:t>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62B03">
        <w:rPr>
          <w:rFonts w:ascii="Times New Roman" w:hAnsi="Times New Roman"/>
          <w:bCs/>
          <w:sz w:val="28"/>
          <w:szCs w:val="28"/>
        </w:rPr>
        <w:t xml:space="preserve">работ на </w:t>
      </w:r>
      <w:r w:rsidR="00B673F2">
        <w:rPr>
          <w:rFonts w:ascii="Times New Roman" w:hAnsi="Times New Roman"/>
          <w:bCs/>
          <w:sz w:val="28"/>
          <w:szCs w:val="28"/>
        </w:rPr>
        <w:t>39</w:t>
      </w:r>
      <w:r w:rsidRPr="00262B03">
        <w:rPr>
          <w:rFonts w:ascii="Times New Roman" w:hAnsi="Times New Roman"/>
          <w:bCs/>
          <w:sz w:val="28"/>
          <w:szCs w:val="28"/>
        </w:rPr>
        <w:t xml:space="preserve"> объектах</w:t>
      </w:r>
      <w:r>
        <w:rPr>
          <w:rFonts w:ascii="Times New Roman" w:hAnsi="Times New Roman"/>
          <w:bCs/>
          <w:sz w:val="28"/>
          <w:szCs w:val="28"/>
        </w:rPr>
        <w:t xml:space="preserve"> капитального строительства (плановые объемы на реализацию данных мероприятий составляют 2 1</w:t>
      </w:r>
      <w:r w:rsidR="0042130E">
        <w:rPr>
          <w:rFonts w:ascii="Times New Roman" w:hAnsi="Times New Roman"/>
          <w:bCs/>
          <w:sz w:val="28"/>
          <w:szCs w:val="28"/>
        </w:rPr>
        <w:t>70</w:t>
      </w:r>
      <w:r>
        <w:rPr>
          <w:rFonts w:ascii="Times New Roman" w:hAnsi="Times New Roman"/>
          <w:bCs/>
          <w:sz w:val="28"/>
          <w:szCs w:val="28"/>
        </w:rPr>
        <w:t>,</w:t>
      </w:r>
      <w:r w:rsidR="0042130E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млн. рублей за счет всех источников финансирования, в том числе за счет средств областного бюджета – </w:t>
      </w:r>
      <w:r w:rsidR="0042130E">
        <w:rPr>
          <w:rFonts w:ascii="Times New Roman" w:hAnsi="Times New Roman"/>
          <w:bCs/>
          <w:sz w:val="28"/>
          <w:szCs w:val="28"/>
        </w:rPr>
        <w:t>802,2</w:t>
      </w:r>
      <w:r>
        <w:rPr>
          <w:rFonts w:ascii="Times New Roman" w:hAnsi="Times New Roman"/>
          <w:bCs/>
          <w:sz w:val="28"/>
          <w:szCs w:val="28"/>
        </w:rPr>
        <w:t xml:space="preserve"> млн. рублей)</w:t>
      </w:r>
      <w:r>
        <w:rPr>
          <w:rFonts w:ascii="Times New Roman" w:hAnsi="Times New Roman"/>
          <w:sz w:val="28"/>
          <w:szCs w:val="28"/>
        </w:rPr>
        <w:t>.</w:t>
      </w:r>
      <w:r w:rsidR="00B673F2">
        <w:rPr>
          <w:rFonts w:ascii="Times New Roman" w:hAnsi="Times New Roman"/>
          <w:sz w:val="28"/>
          <w:szCs w:val="28"/>
        </w:rPr>
        <w:t xml:space="preserve"> </w:t>
      </w:r>
    </w:p>
    <w:p w:rsidR="00A656B8" w:rsidRDefault="00932F93" w:rsidP="00932F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 </w:t>
      </w:r>
      <w:r w:rsidR="00A656B8">
        <w:rPr>
          <w:rFonts w:ascii="Times New Roman" w:hAnsi="Times New Roman"/>
          <w:sz w:val="28"/>
          <w:szCs w:val="28"/>
        </w:rPr>
        <w:t xml:space="preserve">6 месяцев </w:t>
      </w:r>
      <w:r>
        <w:rPr>
          <w:rFonts w:ascii="Times New Roman" w:hAnsi="Times New Roman"/>
          <w:sz w:val="28"/>
          <w:szCs w:val="28"/>
        </w:rPr>
        <w:t xml:space="preserve">2016 года </w:t>
      </w:r>
      <w:r w:rsidR="00A656B8">
        <w:rPr>
          <w:rFonts w:ascii="Times New Roman" w:hAnsi="Times New Roman"/>
          <w:sz w:val="28"/>
          <w:szCs w:val="28"/>
        </w:rPr>
        <w:t xml:space="preserve">на 12 объектах </w:t>
      </w:r>
      <w:r w:rsidRPr="00046F32">
        <w:rPr>
          <w:rFonts w:ascii="Times New Roman" w:hAnsi="Times New Roman"/>
          <w:sz w:val="28"/>
          <w:szCs w:val="28"/>
        </w:rPr>
        <w:t>фактически выполнен</w:t>
      </w:r>
      <w:r w:rsidR="00A656B8">
        <w:rPr>
          <w:rFonts w:ascii="Times New Roman" w:hAnsi="Times New Roman"/>
          <w:sz w:val="28"/>
          <w:szCs w:val="28"/>
        </w:rPr>
        <w:t>ы</w:t>
      </w:r>
      <w:r w:rsidRPr="00046F32">
        <w:rPr>
          <w:rFonts w:ascii="Times New Roman" w:hAnsi="Times New Roman"/>
          <w:sz w:val="28"/>
          <w:szCs w:val="28"/>
        </w:rPr>
        <w:t xml:space="preserve"> и приняты в установленном порядке работ</w:t>
      </w:r>
      <w:r w:rsidR="00A656B8">
        <w:rPr>
          <w:rFonts w:ascii="Times New Roman" w:hAnsi="Times New Roman"/>
          <w:sz w:val="28"/>
          <w:szCs w:val="28"/>
        </w:rPr>
        <w:t>ы на сумму</w:t>
      </w:r>
      <w:r>
        <w:rPr>
          <w:rFonts w:ascii="Times New Roman" w:hAnsi="Times New Roman"/>
          <w:sz w:val="28"/>
          <w:szCs w:val="28"/>
        </w:rPr>
        <w:t xml:space="preserve"> 252,9 </w:t>
      </w:r>
      <w:r w:rsidRPr="00046F32">
        <w:rPr>
          <w:rFonts w:ascii="Times New Roman" w:hAnsi="Times New Roman"/>
          <w:sz w:val="28"/>
          <w:szCs w:val="28"/>
        </w:rPr>
        <w:t>млн. рублей</w:t>
      </w:r>
      <w:r w:rsidR="00A656B8" w:rsidRPr="00A656B8">
        <w:rPr>
          <w:rFonts w:ascii="Times New Roman" w:hAnsi="Times New Roman"/>
          <w:sz w:val="28"/>
          <w:szCs w:val="28"/>
        </w:rPr>
        <w:t xml:space="preserve"> </w:t>
      </w:r>
      <w:r w:rsidR="00A656B8">
        <w:rPr>
          <w:rFonts w:ascii="Times New Roman" w:hAnsi="Times New Roman"/>
          <w:sz w:val="28"/>
          <w:szCs w:val="28"/>
        </w:rPr>
        <w:t>за счет всех источников финансирования</w:t>
      </w:r>
      <w:r w:rsidRPr="00046F32">
        <w:rPr>
          <w:rFonts w:ascii="Times New Roman" w:hAnsi="Times New Roman"/>
          <w:sz w:val="28"/>
          <w:szCs w:val="28"/>
        </w:rPr>
        <w:t xml:space="preserve">, что составило </w:t>
      </w:r>
      <w:r>
        <w:rPr>
          <w:rFonts w:ascii="Times New Roman" w:hAnsi="Times New Roman"/>
          <w:sz w:val="28"/>
          <w:szCs w:val="28"/>
        </w:rPr>
        <w:t>11,</w:t>
      </w:r>
      <w:r w:rsidR="0042130E">
        <w:rPr>
          <w:rFonts w:ascii="Times New Roman" w:hAnsi="Times New Roman"/>
          <w:sz w:val="28"/>
          <w:szCs w:val="28"/>
        </w:rPr>
        <w:t>7</w:t>
      </w:r>
      <w:r w:rsidRPr="00046F32">
        <w:rPr>
          <w:rFonts w:ascii="Times New Roman" w:hAnsi="Times New Roman"/>
          <w:sz w:val="28"/>
          <w:szCs w:val="28"/>
        </w:rPr>
        <w:t xml:space="preserve">% от запланированных объемов (за соответствующий период прошлого года – </w:t>
      </w:r>
      <w:r>
        <w:rPr>
          <w:rFonts w:ascii="Times New Roman" w:hAnsi="Times New Roman"/>
          <w:sz w:val="28"/>
          <w:szCs w:val="28"/>
        </w:rPr>
        <w:t>17</w:t>
      </w:r>
      <w:r w:rsidRPr="00046F32">
        <w:rPr>
          <w:rFonts w:ascii="Times New Roman" w:hAnsi="Times New Roman"/>
          <w:sz w:val="28"/>
          <w:szCs w:val="28"/>
        </w:rPr>
        <w:t>%)</w:t>
      </w:r>
      <w:r w:rsidR="00A656B8">
        <w:rPr>
          <w:rFonts w:ascii="Times New Roman" w:hAnsi="Times New Roman"/>
          <w:sz w:val="28"/>
          <w:szCs w:val="28"/>
        </w:rPr>
        <w:t>, в том числе з</w:t>
      </w:r>
      <w:r>
        <w:rPr>
          <w:rFonts w:ascii="Times New Roman" w:hAnsi="Times New Roman"/>
          <w:sz w:val="28"/>
          <w:szCs w:val="28"/>
        </w:rPr>
        <w:t xml:space="preserve">а счет средств областного бюджета </w:t>
      </w:r>
      <w:r w:rsidR="00A656B8">
        <w:rPr>
          <w:rFonts w:ascii="Times New Roman" w:hAnsi="Times New Roman"/>
          <w:sz w:val="28"/>
          <w:szCs w:val="28"/>
        </w:rPr>
        <w:t xml:space="preserve">– </w:t>
      </w:r>
      <w:r w:rsidRPr="00046F32">
        <w:rPr>
          <w:rFonts w:ascii="Times New Roman" w:hAnsi="Times New Roman"/>
          <w:sz w:val="28"/>
          <w:szCs w:val="28"/>
        </w:rPr>
        <w:t>на</w:t>
      </w:r>
      <w:r w:rsidR="00A656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046F32">
        <w:rPr>
          <w:rFonts w:ascii="Times New Roman" w:hAnsi="Times New Roman"/>
          <w:sz w:val="28"/>
          <w:szCs w:val="28"/>
        </w:rPr>
        <w:t xml:space="preserve"> объектах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6F32">
        <w:rPr>
          <w:rFonts w:ascii="Times New Roman" w:hAnsi="Times New Roman"/>
          <w:sz w:val="28"/>
          <w:szCs w:val="28"/>
        </w:rPr>
        <w:t xml:space="preserve">на сумму </w:t>
      </w:r>
      <w:r>
        <w:rPr>
          <w:rFonts w:ascii="Times New Roman" w:hAnsi="Times New Roman"/>
          <w:sz w:val="28"/>
          <w:szCs w:val="28"/>
        </w:rPr>
        <w:t>153,5 млн. рублей</w:t>
      </w:r>
      <w:r w:rsidR="00A656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656B8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19,</w:t>
      </w:r>
      <w:r w:rsidR="0042130E">
        <w:rPr>
          <w:rFonts w:ascii="Times New Roman" w:hAnsi="Times New Roman"/>
          <w:sz w:val="28"/>
          <w:szCs w:val="28"/>
        </w:rPr>
        <w:t>1</w:t>
      </w:r>
      <w:r w:rsidRPr="00046F32">
        <w:rPr>
          <w:rFonts w:ascii="Times New Roman" w:hAnsi="Times New Roman"/>
          <w:sz w:val="28"/>
          <w:szCs w:val="28"/>
        </w:rPr>
        <w:t xml:space="preserve">% от </w:t>
      </w:r>
      <w:r w:rsidR="00A656B8">
        <w:rPr>
          <w:rFonts w:ascii="Times New Roman" w:hAnsi="Times New Roman"/>
          <w:sz w:val="28"/>
          <w:szCs w:val="28"/>
        </w:rPr>
        <w:t>годового плана</w:t>
      </w:r>
      <w:r w:rsidRPr="00046F32">
        <w:rPr>
          <w:rFonts w:ascii="Times New Roman" w:hAnsi="Times New Roman"/>
          <w:sz w:val="28"/>
          <w:szCs w:val="28"/>
        </w:rPr>
        <w:t xml:space="preserve"> (за</w:t>
      </w:r>
      <w:proofErr w:type="gramEnd"/>
      <w:r w:rsidRPr="00046F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06F13">
        <w:rPr>
          <w:rFonts w:ascii="Times New Roman" w:hAnsi="Times New Roman"/>
          <w:sz w:val="28"/>
          <w:szCs w:val="28"/>
        </w:rPr>
        <w:t>6 месяцев</w:t>
      </w:r>
      <w:r w:rsidRPr="00046F32">
        <w:rPr>
          <w:rFonts w:ascii="Times New Roman" w:hAnsi="Times New Roman"/>
          <w:sz w:val="28"/>
          <w:szCs w:val="28"/>
        </w:rPr>
        <w:t xml:space="preserve"> </w:t>
      </w:r>
      <w:r w:rsidR="00A656B8">
        <w:rPr>
          <w:rFonts w:ascii="Times New Roman" w:hAnsi="Times New Roman"/>
          <w:sz w:val="28"/>
          <w:szCs w:val="28"/>
        </w:rPr>
        <w:t>2015</w:t>
      </w:r>
      <w:r w:rsidRPr="00046F32">
        <w:rPr>
          <w:rFonts w:ascii="Times New Roman" w:hAnsi="Times New Roman"/>
          <w:sz w:val="28"/>
          <w:szCs w:val="28"/>
        </w:rPr>
        <w:t xml:space="preserve"> года –</w:t>
      </w:r>
      <w:r>
        <w:rPr>
          <w:rFonts w:ascii="Times New Roman" w:hAnsi="Times New Roman"/>
          <w:sz w:val="28"/>
          <w:szCs w:val="28"/>
        </w:rPr>
        <w:t xml:space="preserve"> 26</w:t>
      </w:r>
      <w:r w:rsidRPr="00046F32">
        <w:rPr>
          <w:rFonts w:ascii="Times New Roman" w:hAnsi="Times New Roman"/>
          <w:sz w:val="28"/>
          <w:szCs w:val="28"/>
        </w:rPr>
        <w:t xml:space="preserve">%). </w:t>
      </w:r>
      <w:proofErr w:type="gramEnd"/>
    </w:p>
    <w:p w:rsidR="00932F93" w:rsidRPr="00114D26" w:rsidRDefault="00A656B8" w:rsidP="00932F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932F93" w:rsidRPr="00114D26">
        <w:rPr>
          <w:rFonts w:ascii="Times New Roman" w:hAnsi="Times New Roman"/>
          <w:bCs/>
          <w:sz w:val="28"/>
          <w:szCs w:val="28"/>
        </w:rPr>
        <w:t>а 8 объектах продолжаются работы за счет средств, не освоенных в предыдущем году (выполнение составило 42,1 млн. рублей).</w:t>
      </w:r>
    </w:p>
    <w:p w:rsidR="00932F93" w:rsidRDefault="00F06F13" w:rsidP="00932F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932F93" w:rsidRPr="00046F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="00932F93" w:rsidRPr="00046F32">
        <w:rPr>
          <w:rFonts w:ascii="Times New Roman" w:hAnsi="Times New Roman"/>
          <w:sz w:val="28"/>
          <w:szCs w:val="28"/>
        </w:rPr>
        <w:t xml:space="preserve"> объекта</w:t>
      </w:r>
      <w:r>
        <w:rPr>
          <w:rFonts w:ascii="Times New Roman" w:hAnsi="Times New Roman"/>
          <w:sz w:val="28"/>
          <w:szCs w:val="28"/>
        </w:rPr>
        <w:t>х</w:t>
      </w:r>
      <w:r w:rsidR="00932F93" w:rsidRPr="00046F32">
        <w:rPr>
          <w:rFonts w:ascii="Times New Roman" w:hAnsi="Times New Roman"/>
          <w:sz w:val="28"/>
          <w:szCs w:val="28"/>
        </w:rPr>
        <w:t xml:space="preserve"> работы ведутся с отставанием от графика</w:t>
      </w:r>
      <w:r>
        <w:rPr>
          <w:rFonts w:ascii="Times New Roman" w:hAnsi="Times New Roman"/>
          <w:sz w:val="28"/>
          <w:szCs w:val="28"/>
        </w:rPr>
        <w:t>, н</w:t>
      </w:r>
      <w:r w:rsidR="00932F93" w:rsidRPr="00046F32">
        <w:rPr>
          <w:rFonts w:ascii="Times New Roman" w:hAnsi="Times New Roman"/>
          <w:sz w:val="28"/>
          <w:szCs w:val="28"/>
        </w:rPr>
        <w:t xml:space="preserve">а остальных объектах работы осуществляются </w:t>
      </w:r>
      <w:r w:rsidR="00932F93">
        <w:rPr>
          <w:rFonts w:ascii="Times New Roman" w:hAnsi="Times New Roman"/>
          <w:sz w:val="28"/>
          <w:szCs w:val="28"/>
        </w:rPr>
        <w:t>в соответствии с запланированными графиками работ.</w:t>
      </w:r>
    </w:p>
    <w:p w:rsidR="00932F93" w:rsidRPr="00046F32" w:rsidRDefault="00932F93" w:rsidP="00932F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 течение</w:t>
      </w:r>
      <w:r w:rsidRPr="00046F32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первого</w:t>
      </w:r>
      <w:r w:rsidRPr="00046F32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полугодия</w:t>
      </w:r>
      <w:r w:rsidRPr="00046F32">
        <w:rPr>
          <w:rFonts w:ascii="Times New Roman" w:hAnsi="Times New Roman"/>
          <w:iCs/>
          <w:sz w:val="28"/>
          <w:szCs w:val="28"/>
        </w:rPr>
        <w:t xml:space="preserve"> 2016 года </w:t>
      </w:r>
      <w:r w:rsidRPr="00046F32">
        <w:rPr>
          <w:rFonts w:ascii="Times New Roman" w:hAnsi="Times New Roman"/>
          <w:sz w:val="28"/>
          <w:szCs w:val="28"/>
        </w:rPr>
        <w:t>финансирование из федерального бюджета не поступало.</w:t>
      </w:r>
    </w:p>
    <w:p w:rsidR="00932F93" w:rsidRPr="00BD4693" w:rsidRDefault="00932F93" w:rsidP="00932F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Подробная информация о ходе работ на объектах капитального строительства за 6 месяцев 2016 года представлена в приложении </w:t>
      </w:r>
      <w:r w:rsidR="00B673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E134A8" w:rsidRDefault="00E134A8" w:rsidP="00E134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134A8" w:rsidRPr="00762889" w:rsidRDefault="00E134A8" w:rsidP="00E13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E134A8" w:rsidRPr="00762889" w:rsidSect="00B3143B"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83C" w:rsidRDefault="0084483C" w:rsidP="00617A9F">
      <w:pPr>
        <w:spacing w:after="0" w:line="240" w:lineRule="auto"/>
      </w:pPr>
      <w:r>
        <w:separator/>
      </w:r>
    </w:p>
  </w:endnote>
  <w:endnote w:type="continuationSeparator" w:id="0">
    <w:p w:rsidR="0084483C" w:rsidRDefault="0084483C" w:rsidP="0061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83C" w:rsidRDefault="0084483C" w:rsidP="00617A9F">
      <w:pPr>
        <w:spacing w:after="0" w:line="240" w:lineRule="auto"/>
      </w:pPr>
      <w:r>
        <w:separator/>
      </w:r>
    </w:p>
  </w:footnote>
  <w:footnote w:type="continuationSeparator" w:id="0">
    <w:p w:rsidR="0084483C" w:rsidRDefault="0084483C" w:rsidP="0061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7903"/>
      <w:docPartObj>
        <w:docPartGallery w:val="Page Numbers (Top of Page)"/>
        <w:docPartUnique/>
      </w:docPartObj>
    </w:sdtPr>
    <w:sdtEndPr/>
    <w:sdtContent>
      <w:p w:rsidR="00617A9F" w:rsidRDefault="006C06E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E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7A9F" w:rsidRDefault="00617A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E4"/>
    <w:rsid w:val="00105B73"/>
    <w:rsid w:val="001531A8"/>
    <w:rsid w:val="00156F89"/>
    <w:rsid w:val="00173032"/>
    <w:rsid w:val="00222F0A"/>
    <w:rsid w:val="00235FB9"/>
    <w:rsid w:val="002A5F6C"/>
    <w:rsid w:val="00346513"/>
    <w:rsid w:val="003D11A2"/>
    <w:rsid w:val="0042130E"/>
    <w:rsid w:val="004E2EBE"/>
    <w:rsid w:val="00522ADB"/>
    <w:rsid w:val="005A10CD"/>
    <w:rsid w:val="005B3B31"/>
    <w:rsid w:val="005D58CE"/>
    <w:rsid w:val="005E3DA0"/>
    <w:rsid w:val="00617A9F"/>
    <w:rsid w:val="0068474D"/>
    <w:rsid w:val="00697028"/>
    <w:rsid w:val="006C06EC"/>
    <w:rsid w:val="00725529"/>
    <w:rsid w:val="007527D4"/>
    <w:rsid w:val="007575F9"/>
    <w:rsid w:val="00762889"/>
    <w:rsid w:val="007923E4"/>
    <w:rsid w:val="008310D2"/>
    <w:rsid w:val="0084483C"/>
    <w:rsid w:val="00873294"/>
    <w:rsid w:val="008D5C4C"/>
    <w:rsid w:val="00932F93"/>
    <w:rsid w:val="0097151E"/>
    <w:rsid w:val="00A52CC9"/>
    <w:rsid w:val="00A656B8"/>
    <w:rsid w:val="00AE6EF5"/>
    <w:rsid w:val="00B15101"/>
    <w:rsid w:val="00B17E46"/>
    <w:rsid w:val="00B3143B"/>
    <w:rsid w:val="00B46D2B"/>
    <w:rsid w:val="00B673F2"/>
    <w:rsid w:val="00C24813"/>
    <w:rsid w:val="00C34D43"/>
    <w:rsid w:val="00C94FC8"/>
    <w:rsid w:val="00CE6065"/>
    <w:rsid w:val="00D853B3"/>
    <w:rsid w:val="00D87ADD"/>
    <w:rsid w:val="00E134A8"/>
    <w:rsid w:val="00E427F4"/>
    <w:rsid w:val="00EB2821"/>
    <w:rsid w:val="00F06BE4"/>
    <w:rsid w:val="00F06F13"/>
    <w:rsid w:val="00F13CFF"/>
    <w:rsid w:val="00F4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31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46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D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7A9F"/>
  </w:style>
  <w:style w:type="paragraph" w:styleId="a5">
    <w:name w:val="footer"/>
    <w:basedOn w:val="a"/>
    <w:link w:val="a6"/>
    <w:uiPriority w:val="99"/>
    <w:semiHidden/>
    <w:unhideWhenUsed/>
    <w:rsid w:val="00617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A9F"/>
  </w:style>
  <w:style w:type="paragraph" w:customStyle="1" w:styleId="Default">
    <w:name w:val="Default"/>
    <w:rsid w:val="00B314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46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D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odmitrieva</dc:creator>
  <cp:lastModifiedBy>Богданова А.С.</cp:lastModifiedBy>
  <cp:revision>8</cp:revision>
  <cp:lastPrinted>2016-08-15T12:14:00Z</cp:lastPrinted>
  <dcterms:created xsi:type="dcterms:W3CDTF">2016-08-12T13:08:00Z</dcterms:created>
  <dcterms:modified xsi:type="dcterms:W3CDTF">2016-08-16T13:56:00Z</dcterms:modified>
</cp:coreProperties>
</file>